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6C" w:rsidRPr="00706D66" w:rsidRDefault="00E26BCB" w:rsidP="00E26BCB">
      <w:pPr>
        <w:pStyle w:val="2"/>
        <w:rPr>
          <w:lang w:val="ru-RU"/>
        </w:rPr>
        <w:sectPr w:rsidR="00E1186C" w:rsidRPr="00706D66" w:rsidSect="0077227D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bookmarkStart w:id="0" w:name="block-18285317"/>
      <w:r w:rsidRPr="00E26BCB">
        <w:rPr>
          <w:lang w:val="ru-RU"/>
        </w:rPr>
        <w:drawing>
          <wp:inline distT="0" distB="0" distL="0" distR="0" wp14:anchorId="4382A333" wp14:editId="05BBBDC3">
            <wp:extent cx="5708650" cy="822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1186C" w:rsidRPr="00706D66" w:rsidRDefault="00C763F8" w:rsidP="00706D66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2" w:name="block-18285322"/>
      <w:bookmarkEnd w:id="0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 w:rsidP="000B4F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E1186C" w:rsidRPr="00706D66">
          <w:pgSz w:w="11906" w:h="16383"/>
          <w:pgMar w:top="1134" w:right="850" w:bottom="1134" w:left="1701" w:header="720" w:footer="720" w:gutter="0"/>
          <w:cols w:space="720"/>
        </w:sect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</w:t>
      </w:r>
      <w:r w:rsidR="000B4F06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делю), в 9 классе – 102 часа (3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часа в неделю).</w:t>
      </w:r>
      <w:proofErr w:type="gramEnd"/>
    </w:p>
    <w:p w:rsidR="00E1186C" w:rsidRPr="00706D66" w:rsidRDefault="00E1186C" w:rsidP="000B4F06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3" w:name="block-18285323"/>
      <w:bookmarkEnd w:id="2"/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8A762B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762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1186C" w:rsidRPr="008A762B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8A762B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762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E1186C" w:rsidRPr="008A762B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Слог. Ударение. </w:t>
      </w:r>
      <w:r w:rsidRPr="008A762B">
        <w:rPr>
          <w:rFonts w:ascii="Times New Roman" w:hAnsi="Times New Roman"/>
          <w:color w:val="000000"/>
          <w:sz w:val="24"/>
          <w:szCs w:val="24"/>
          <w:lang w:val="ru-RU"/>
        </w:rPr>
        <w:t>Свойства русского ударения.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1186C" w:rsidRPr="008A762B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Синонимы. Антонимы. </w:t>
      </w:r>
      <w:r w:rsidRPr="008A762B">
        <w:rPr>
          <w:rFonts w:ascii="Times New Roman" w:hAnsi="Times New Roman"/>
          <w:color w:val="000000"/>
          <w:sz w:val="24"/>
          <w:szCs w:val="24"/>
          <w:lang w:val="ru-RU"/>
        </w:rPr>
        <w:t>Омонимы. Паронимы.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8A762B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762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корней с безударными проверяемыми, непроверяемыми гласными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A762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ик-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аг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ас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у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Правила правописания имён числительных: написание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местоимений с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Текст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Простая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служебных.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частицы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1186C" w:rsidRPr="00706D66" w:rsidRDefault="00E1186C">
      <w:pPr>
        <w:spacing w:after="0"/>
        <w:ind w:left="120"/>
        <w:rPr>
          <w:sz w:val="24"/>
          <w:szCs w:val="24"/>
          <w:lang w:val="ru-RU"/>
        </w:rPr>
      </w:pPr>
    </w:p>
    <w:p w:rsidR="00E1186C" w:rsidRPr="00706D66" w:rsidRDefault="00C763F8">
      <w:pPr>
        <w:spacing w:after="0"/>
        <w:ind w:left="120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1186C" w:rsidRPr="00706D66" w:rsidRDefault="00E1186C">
      <w:pPr>
        <w:spacing w:after="0"/>
        <w:ind w:left="120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Русский язык в кругу других славянских языков.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Употребление языковых форм выражения побуждения в побудительных предложениях.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… но 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706D6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706D6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706D6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присоединительные конструкции.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1186C" w:rsidRDefault="00C76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0B4F06" w:rsidRPr="00706D66" w:rsidRDefault="000B4F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/>
        <w:ind w:left="120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1186C" w:rsidRPr="00706D66" w:rsidRDefault="00E1186C">
      <w:pPr>
        <w:spacing w:after="0"/>
        <w:ind w:left="120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др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образа действия, меры и степени и сравнительными.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1186C" w:rsidRPr="000B4F06" w:rsidRDefault="00C763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F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E1186C" w:rsidRPr="00706D66" w:rsidRDefault="00E1186C">
      <w:pPr>
        <w:rPr>
          <w:sz w:val="24"/>
          <w:szCs w:val="24"/>
          <w:lang w:val="ru-RU"/>
        </w:rPr>
        <w:sectPr w:rsidR="00E1186C" w:rsidRPr="00706D66">
          <w:pgSz w:w="11906" w:h="16383"/>
          <w:pgMar w:top="1134" w:right="850" w:bottom="1134" w:left="1701" w:header="720" w:footer="720" w:gutter="0"/>
          <w:cols w:space="720"/>
        </w:sectPr>
      </w:pPr>
    </w:p>
    <w:p w:rsidR="00E1186C" w:rsidRPr="00706D66" w:rsidRDefault="00E1186C" w:rsidP="000B4F06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4" w:name="block-18285318"/>
      <w:bookmarkEnd w:id="3"/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/>
        <w:ind w:left="120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1186C" w:rsidRPr="00706D66" w:rsidRDefault="00E1186C">
      <w:pPr>
        <w:spacing w:after="0"/>
        <w:ind w:left="120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1186C" w:rsidRDefault="00C76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8519A3" w:rsidRPr="00706D66" w:rsidRDefault="008519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разными способами самоконтроля (в том числе речевого), самомотивации и рефлексии;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/>
        <w:ind w:left="120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1186C" w:rsidRPr="00706D66" w:rsidRDefault="00E1186C">
      <w:pPr>
        <w:spacing w:after="0"/>
        <w:ind w:left="120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Осознавать богатство и выразительность русского языка, приводить примеры, свидетельствующие об этом.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 и в диалоге/полилоге на основе жизненных наблюдений объёмом не менее 3 реплик.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-з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лексико-грамматические разряды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ик-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E1186C" w:rsidRDefault="00C76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8519A3" w:rsidRPr="00706D66" w:rsidRDefault="008519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/>
        <w:ind w:left="120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1186C" w:rsidRPr="00706D66" w:rsidRDefault="00E1186C">
      <w:pPr>
        <w:spacing w:after="0"/>
        <w:ind w:left="120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бессуффиксный, сложение, переход из одной части речи в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ас-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186C" w:rsidRDefault="00C76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519A3" w:rsidRPr="00706D66" w:rsidRDefault="008519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популярной литературы (монолог-описание, монолог-рассуждение, монолог-повествование); выступать с научным сообщением.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на письме правила речевого этикета.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ш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морфологический, орфографический анализ деепричастий, применять это умение в речевой практике.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E1186C" w:rsidRDefault="00C76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8519A3" w:rsidRPr="00706D66" w:rsidRDefault="008519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/>
        <w:ind w:left="120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Участвовать в диалоге на лингвистические темы (в рамках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и(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количественными сочетаниями. Применять нормы постановки тире между подлежащим и сказуемым.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… но 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706D6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706D6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706D6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1186C" w:rsidRPr="00706D66" w:rsidRDefault="00E1186C">
      <w:pPr>
        <w:spacing w:after="0"/>
        <w:ind w:left="120"/>
        <w:rPr>
          <w:sz w:val="24"/>
          <w:szCs w:val="24"/>
          <w:lang w:val="ru-RU"/>
        </w:rPr>
      </w:pPr>
    </w:p>
    <w:p w:rsidR="00E1186C" w:rsidRPr="00706D66" w:rsidRDefault="00C763F8">
      <w:pPr>
        <w:spacing w:after="0"/>
        <w:ind w:left="120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1186C" w:rsidRPr="00706D66" w:rsidRDefault="00E1186C">
      <w:pPr>
        <w:spacing w:after="0"/>
        <w:ind w:left="120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нормы построения сложноподчинённых предложений и правила постановки знаков препинания в них.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сложных </w:t>
      </w:r>
      <w:r w:rsidRPr="00706D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предложений с разными видами связи.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1186C" w:rsidRPr="00706D66" w:rsidRDefault="00E118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86C" w:rsidRPr="00706D66" w:rsidRDefault="00C763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E1186C" w:rsidRPr="00706D66" w:rsidRDefault="00C763F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1186C" w:rsidRPr="00706D66" w:rsidRDefault="00C763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D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1186C" w:rsidRPr="00706D66" w:rsidRDefault="00E118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1186C" w:rsidRPr="00706D66" w:rsidRDefault="00E1186C">
      <w:pPr>
        <w:rPr>
          <w:sz w:val="24"/>
          <w:szCs w:val="24"/>
          <w:lang w:val="ru-RU"/>
        </w:rPr>
        <w:sectPr w:rsidR="00E1186C" w:rsidRPr="00706D66">
          <w:pgSz w:w="11906" w:h="16383"/>
          <w:pgMar w:top="1134" w:right="850" w:bottom="1134" w:left="1701" w:header="720" w:footer="720" w:gutter="0"/>
          <w:cols w:space="720"/>
        </w:sectPr>
      </w:pPr>
    </w:p>
    <w:p w:rsidR="00E1186C" w:rsidRPr="00706D66" w:rsidRDefault="00C763F8">
      <w:pPr>
        <w:spacing w:after="0"/>
        <w:ind w:left="120"/>
        <w:rPr>
          <w:sz w:val="24"/>
          <w:szCs w:val="24"/>
        </w:rPr>
      </w:pPr>
      <w:bookmarkStart w:id="5" w:name="block-18285319"/>
      <w:bookmarkEnd w:id="4"/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06D66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1186C" w:rsidRPr="00706D66" w:rsidRDefault="00C763F8">
      <w:pPr>
        <w:spacing w:after="0"/>
        <w:ind w:left="120"/>
        <w:rPr>
          <w:sz w:val="24"/>
          <w:szCs w:val="24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830"/>
        <w:gridCol w:w="1570"/>
        <w:gridCol w:w="1984"/>
        <w:gridCol w:w="3365"/>
      </w:tblGrid>
      <w:tr w:rsidR="00E1186C" w:rsidRPr="00706D66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  <w:proofErr w:type="gramStart"/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</w:tbl>
    <w:p w:rsidR="00E1186C" w:rsidRPr="00706D66" w:rsidRDefault="00E1186C">
      <w:pPr>
        <w:rPr>
          <w:sz w:val="24"/>
          <w:szCs w:val="24"/>
        </w:rPr>
        <w:sectPr w:rsidR="00E1186C" w:rsidRPr="00706D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86C" w:rsidRPr="00706D66" w:rsidRDefault="00C763F8">
      <w:pPr>
        <w:spacing w:after="0"/>
        <w:ind w:left="120"/>
        <w:rPr>
          <w:sz w:val="24"/>
          <w:szCs w:val="24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087"/>
        <w:gridCol w:w="1129"/>
        <w:gridCol w:w="1841"/>
        <w:gridCol w:w="1910"/>
        <w:gridCol w:w="3063"/>
      </w:tblGrid>
      <w:tr w:rsidR="00E1186C" w:rsidRPr="00706D6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лексики по происхождению</w:t>
            </w:r>
            <w:proofErr w:type="gramStart"/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</w:t>
            </w:r>
            <w:proofErr w:type="gramStart"/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</w:tbl>
    <w:p w:rsidR="00E1186C" w:rsidRPr="00706D66" w:rsidRDefault="00E1186C">
      <w:pPr>
        <w:rPr>
          <w:sz w:val="24"/>
          <w:szCs w:val="24"/>
        </w:rPr>
        <w:sectPr w:rsidR="00E1186C" w:rsidRPr="00706D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86C" w:rsidRPr="00706D66" w:rsidRDefault="00C763F8">
      <w:pPr>
        <w:spacing w:after="0"/>
        <w:ind w:left="120"/>
        <w:rPr>
          <w:sz w:val="24"/>
          <w:szCs w:val="24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5028"/>
        <w:gridCol w:w="1156"/>
        <w:gridCol w:w="1841"/>
        <w:gridCol w:w="1910"/>
        <w:gridCol w:w="3023"/>
      </w:tblGrid>
      <w:tr w:rsidR="00E1186C" w:rsidRPr="00706D6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4.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</w:tbl>
    <w:p w:rsidR="00E1186C" w:rsidRPr="00706D66" w:rsidRDefault="00E1186C">
      <w:pPr>
        <w:rPr>
          <w:sz w:val="24"/>
          <w:szCs w:val="24"/>
        </w:rPr>
        <w:sectPr w:rsidR="00E1186C" w:rsidRPr="00706D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86C" w:rsidRPr="00706D66" w:rsidRDefault="00C763F8">
      <w:pPr>
        <w:spacing w:after="0"/>
        <w:ind w:left="120"/>
        <w:rPr>
          <w:sz w:val="24"/>
          <w:szCs w:val="24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881"/>
        <w:gridCol w:w="1192"/>
        <w:gridCol w:w="1841"/>
        <w:gridCol w:w="1910"/>
        <w:gridCol w:w="3063"/>
      </w:tblGrid>
      <w:tr w:rsidR="00E1186C" w:rsidRPr="00706D6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5.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Уточняющие члены предложения,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</w:tbl>
    <w:p w:rsidR="00E1186C" w:rsidRPr="00706D66" w:rsidRDefault="00E1186C">
      <w:pPr>
        <w:rPr>
          <w:sz w:val="24"/>
          <w:szCs w:val="24"/>
        </w:rPr>
        <w:sectPr w:rsidR="00E1186C" w:rsidRPr="00706D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86C" w:rsidRPr="00706D66" w:rsidRDefault="00C763F8">
      <w:pPr>
        <w:spacing w:after="0"/>
        <w:ind w:left="120"/>
        <w:rPr>
          <w:sz w:val="24"/>
          <w:szCs w:val="24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894"/>
        <w:gridCol w:w="1188"/>
        <w:gridCol w:w="1841"/>
        <w:gridCol w:w="1910"/>
        <w:gridCol w:w="3063"/>
      </w:tblGrid>
      <w:tr w:rsidR="00E1186C" w:rsidRPr="00706D6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186C" w:rsidRPr="00706D66" w:rsidRDefault="00E1186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4.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706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E26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Итоговый контроль (сочинения, изложения,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06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186C" w:rsidRPr="00706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C763F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06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186C" w:rsidRPr="00706D66" w:rsidRDefault="00E1186C">
            <w:pPr>
              <w:rPr>
                <w:sz w:val="24"/>
                <w:szCs w:val="24"/>
              </w:rPr>
            </w:pPr>
          </w:p>
        </w:tc>
      </w:tr>
    </w:tbl>
    <w:p w:rsidR="00E1186C" w:rsidRDefault="00E1186C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Default="00677238">
      <w:pPr>
        <w:rPr>
          <w:sz w:val="24"/>
          <w:szCs w:val="24"/>
          <w:lang w:val="ru-RU"/>
        </w:rPr>
      </w:pPr>
    </w:p>
    <w:p w:rsidR="00677238" w:rsidRPr="00677238" w:rsidRDefault="00677238">
      <w:pPr>
        <w:rPr>
          <w:sz w:val="24"/>
          <w:szCs w:val="24"/>
          <w:lang w:val="ru-RU"/>
        </w:rPr>
        <w:sectPr w:rsidR="00677238" w:rsidRPr="00677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238" w:rsidRPr="00677238" w:rsidRDefault="00677238" w:rsidP="00677238">
      <w:pPr>
        <w:rPr>
          <w:sz w:val="24"/>
          <w:szCs w:val="24"/>
          <w:lang w:val="ru-RU"/>
        </w:rPr>
      </w:pPr>
    </w:p>
    <w:p w:rsidR="00677238" w:rsidRPr="00677238" w:rsidRDefault="00677238" w:rsidP="00677238">
      <w:pPr>
        <w:spacing w:after="0"/>
        <w:ind w:left="120"/>
        <w:rPr>
          <w:sz w:val="24"/>
          <w:szCs w:val="24"/>
          <w:lang w:val="ru-RU"/>
        </w:rPr>
      </w:pPr>
      <w:r w:rsidRPr="0067723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677238" w:rsidRPr="00677238" w:rsidRDefault="00677238" w:rsidP="00677238">
      <w:pPr>
        <w:spacing w:after="0" w:line="480" w:lineRule="auto"/>
        <w:ind w:left="120"/>
        <w:rPr>
          <w:sz w:val="24"/>
          <w:szCs w:val="24"/>
          <w:lang w:val="ru-RU"/>
        </w:rPr>
      </w:pPr>
      <w:r w:rsidRPr="0067723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77238" w:rsidRPr="00706D66" w:rsidRDefault="00677238" w:rsidP="00677238">
      <w:pPr>
        <w:spacing w:after="0" w:line="480" w:lineRule="auto"/>
        <w:ind w:left="120"/>
        <w:rPr>
          <w:sz w:val="24"/>
          <w:szCs w:val="24"/>
          <w:lang w:val="ru-RU"/>
        </w:rPr>
      </w:pP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8 класс/ Бархударов С.Г., Крючков С.Е., Максимов Л.Ю.</w:t>
      </w:r>
      <w:proofErr w:type="gramEnd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другие, Акционерное общество «Издательство «Просвещение»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</w:p>
    <w:p w:rsidR="00677238" w:rsidRPr="00706D66" w:rsidRDefault="00677238" w:rsidP="00677238">
      <w:pPr>
        <w:spacing w:after="0"/>
        <w:ind w:left="120"/>
        <w:rPr>
          <w:sz w:val="24"/>
          <w:szCs w:val="24"/>
          <w:lang w:val="ru-RU"/>
        </w:rPr>
      </w:pPr>
    </w:p>
    <w:p w:rsidR="00677238" w:rsidRPr="00706D66" w:rsidRDefault="00677238" w:rsidP="00677238">
      <w:pPr>
        <w:spacing w:after="0" w:line="480" w:lineRule="auto"/>
        <w:ind w:left="120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77238" w:rsidRPr="00706D66" w:rsidRDefault="00677238" w:rsidP="00677238">
      <w:pPr>
        <w:spacing w:after="0" w:line="480" w:lineRule="auto"/>
        <w:ind w:left="120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1.Русский язык. 5 класс. Методическое пособие к учебнику «Русский язык. 5 класс» Т. А. Ладыженской, М. Т. Баранова, Л. А. Тростенцовой и др.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2.. Методические рекомендации. 6 класс</w:t>
      </w:r>
      <w:proofErr w:type="gramStart"/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пособие для учителей общеобразоват. организаций /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[Т. А. Ладыженская, Л. А. Тростенцова, М. Т. Баранов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и др.].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3.Русский язык. 7 класс. Методическое пособие к учебнику «Русский язык. 7 класс» М. Т. Баранова, Т. А. Ладыженской, Л. А. Тростенцовой и др.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4.Русский язык. 8 класс. Методическое пособие к учебнику «Русский язык. 8 класс» С. Г. Бархударова, С. Е. Крючкова, Л. Ю. Максимова и др.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5.Русский язык. 9 класс. Методическое пособие к учебнику «Русский язык. 9 класс» С. Г. Бархударова, С. Е. Крючкова, Л. Ю. Максимова и др.</w:t>
      </w:r>
    </w:p>
    <w:p w:rsidR="00677238" w:rsidRPr="00706D66" w:rsidRDefault="00677238" w:rsidP="00677238">
      <w:pPr>
        <w:spacing w:after="0"/>
        <w:ind w:left="120"/>
        <w:rPr>
          <w:sz w:val="24"/>
          <w:szCs w:val="24"/>
          <w:lang w:val="ru-RU"/>
        </w:rPr>
      </w:pPr>
    </w:p>
    <w:p w:rsidR="00677238" w:rsidRDefault="00677238" w:rsidP="00677238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77238" w:rsidRPr="00706D66" w:rsidRDefault="00677238" w:rsidP="00677238">
      <w:pPr>
        <w:spacing w:after="0" w:line="480" w:lineRule="auto"/>
        <w:ind w:left="120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77238" w:rsidRPr="00706D66" w:rsidRDefault="00677238" w:rsidP="00677238">
      <w:pPr>
        <w:spacing w:after="0" w:line="480" w:lineRule="auto"/>
        <w:ind w:left="120"/>
        <w:rPr>
          <w:sz w:val="24"/>
          <w:szCs w:val="24"/>
          <w:lang w:val="ru-RU"/>
        </w:rPr>
      </w:pPr>
      <w:r w:rsidRPr="00706D66">
        <w:rPr>
          <w:rFonts w:ascii="Times New Roman" w:hAnsi="Times New Roman"/>
          <w:color w:val="000000"/>
          <w:sz w:val="24"/>
          <w:szCs w:val="24"/>
        </w:rPr>
        <w:t>https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06D66">
        <w:rPr>
          <w:rFonts w:ascii="Times New Roman" w:hAnsi="Times New Roman"/>
          <w:color w:val="000000"/>
          <w:sz w:val="24"/>
          <w:szCs w:val="24"/>
        </w:rPr>
        <w:t>m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6D66">
        <w:rPr>
          <w:rFonts w:ascii="Times New Roman" w:hAnsi="Times New Roman"/>
          <w:color w:val="000000"/>
          <w:sz w:val="24"/>
          <w:szCs w:val="24"/>
        </w:rPr>
        <w:t>edsoo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6D66">
        <w:rPr>
          <w:rFonts w:ascii="Times New Roman" w:hAnsi="Times New Roman"/>
          <w:color w:val="000000"/>
          <w:sz w:val="24"/>
          <w:szCs w:val="24"/>
        </w:rPr>
        <w:t>ru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706D66">
        <w:rPr>
          <w:rFonts w:ascii="Times New Roman" w:hAnsi="Times New Roman"/>
          <w:color w:val="000000"/>
          <w:sz w:val="24"/>
          <w:szCs w:val="24"/>
        </w:rPr>
        <w:t>f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413034 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color w:val="000000"/>
          <w:sz w:val="24"/>
          <w:szCs w:val="24"/>
        </w:rPr>
        <w:t>https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06D66">
        <w:rPr>
          <w:rFonts w:ascii="Times New Roman" w:hAnsi="Times New Roman"/>
          <w:color w:val="000000"/>
          <w:sz w:val="24"/>
          <w:szCs w:val="24"/>
        </w:rPr>
        <w:t>m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6D66">
        <w:rPr>
          <w:rFonts w:ascii="Times New Roman" w:hAnsi="Times New Roman"/>
          <w:color w:val="000000"/>
          <w:sz w:val="24"/>
          <w:szCs w:val="24"/>
        </w:rPr>
        <w:t>edsoo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6D66">
        <w:rPr>
          <w:rFonts w:ascii="Times New Roman" w:hAnsi="Times New Roman"/>
          <w:color w:val="000000"/>
          <w:sz w:val="24"/>
          <w:szCs w:val="24"/>
        </w:rPr>
        <w:t>ru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706D66">
        <w:rPr>
          <w:rFonts w:ascii="Times New Roman" w:hAnsi="Times New Roman"/>
          <w:color w:val="000000"/>
          <w:sz w:val="24"/>
          <w:szCs w:val="24"/>
        </w:rPr>
        <w:t>f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414452 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color w:val="000000"/>
          <w:sz w:val="24"/>
          <w:szCs w:val="24"/>
        </w:rPr>
        <w:t>https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06D66">
        <w:rPr>
          <w:rFonts w:ascii="Times New Roman" w:hAnsi="Times New Roman"/>
          <w:color w:val="000000"/>
          <w:sz w:val="24"/>
          <w:szCs w:val="24"/>
        </w:rPr>
        <w:t>m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6D66">
        <w:rPr>
          <w:rFonts w:ascii="Times New Roman" w:hAnsi="Times New Roman"/>
          <w:color w:val="000000"/>
          <w:sz w:val="24"/>
          <w:szCs w:val="24"/>
        </w:rPr>
        <w:t>edsoo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6D66">
        <w:rPr>
          <w:rFonts w:ascii="Times New Roman" w:hAnsi="Times New Roman"/>
          <w:color w:val="000000"/>
          <w:sz w:val="24"/>
          <w:szCs w:val="24"/>
        </w:rPr>
        <w:t>ru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706D66">
        <w:rPr>
          <w:rFonts w:ascii="Times New Roman" w:hAnsi="Times New Roman"/>
          <w:color w:val="000000"/>
          <w:sz w:val="24"/>
          <w:szCs w:val="24"/>
        </w:rPr>
        <w:t>f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4159</w:t>
      </w:r>
      <w:r w:rsidRPr="00706D66">
        <w:rPr>
          <w:rFonts w:ascii="Times New Roman" w:hAnsi="Times New Roman"/>
          <w:color w:val="000000"/>
          <w:sz w:val="24"/>
          <w:szCs w:val="24"/>
        </w:rPr>
        <w:t>f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color w:val="000000"/>
          <w:sz w:val="24"/>
          <w:szCs w:val="24"/>
        </w:rPr>
        <w:t>https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06D66">
        <w:rPr>
          <w:rFonts w:ascii="Times New Roman" w:hAnsi="Times New Roman"/>
          <w:color w:val="000000"/>
          <w:sz w:val="24"/>
          <w:szCs w:val="24"/>
        </w:rPr>
        <w:t>m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6D66">
        <w:rPr>
          <w:rFonts w:ascii="Times New Roman" w:hAnsi="Times New Roman"/>
          <w:color w:val="000000"/>
          <w:sz w:val="24"/>
          <w:szCs w:val="24"/>
        </w:rPr>
        <w:t>edsoo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6D66">
        <w:rPr>
          <w:rFonts w:ascii="Times New Roman" w:hAnsi="Times New Roman"/>
          <w:color w:val="000000"/>
          <w:sz w:val="24"/>
          <w:szCs w:val="24"/>
        </w:rPr>
        <w:t>ru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706D66">
        <w:rPr>
          <w:rFonts w:ascii="Times New Roman" w:hAnsi="Times New Roman"/>
          <w:color w:val="000000"/>
          <w:sz w:val="24"/>
          <w:szCs w:val="24"/>
        </w:rPr>
        <w:t>f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417922</w:t>
      </w:r>
      <w:r w:rsidRPr="00706D66">
        <w:rPr>
          <w:sz w:val="24"/>
          <w:szCs w:val="24"/>
          <w:lang w:val="ru-RU"/>
        </w:rPr>
        <w:br/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6D66">
        <w:rPr>
          <w:rFonts w:ascii="Times New Roman" w:hAnsi="Times New Roman"/>
          <w:color w:val="000000"/>
          <w:sz w:val="24"/>
          <w:szCs w:val="24"/>
        </w:rPr>
        <w:t>https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06D66">
        <w:rPr>
          <w:rFonts w:ascii="Times New Roman" w:hAnsi="Times New Roman"/>
          <w:color w:val="000000"/>
          <w:sz w:val="24"/>
          <w:szCs w:val="24"/>
        </w:rPr>
        <w:t>m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6D66">
        <w:rPr>
          <w:rFonts w:ascii="Times New Roman" w:hAnsi="Times New Roman"/>
          <w:color w:val="000000"/>
          <w:sz w:val="24"/>
          <w:szCs w:val="24"/>
        </w:rPr>
        <w:t>edsoo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6D66">
        <w:rPr>
          <w:rFonts w:ascii="Times New Roman" w:hAnsi="Times New Roman"/>
          <w:color w:val="000000"/>
          <w:sz w:val="24"/>
          <w:szCs w:val="24"/>
        </w:rPr>
        <w:t>ru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706D66">
        <w:rPr>
          <w:rFonts w:ascii="Times New Roman" w:hAnsi="Times New Roman"/>
          <w:color w:val="000000"/>
          <w:sz w:val="24"/>
          <w:szCs w:val="24"/>
        </w:rPr>
        <w:t>f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419</w:t>
      </w:r>
      <w:r w:rsidRPr="00706D66">
        <w:rPr>
          <w:rFonts w:ascii="Times New Roman" w:hAnsi="Times New Roman"/>
          <w:color w:val="000000"/>
          <w:sz w:val="24"/>
          <w:szCs w:val="24"/>
        </w:rPr>
        <w:t>b</w:t>
      </w:r>
      <w:r w:rsidRPr="00706D66">
        <w:rPr>
          <w:rFonts w:ascii="Times New Roman" w:hAnsi="Times New Roman"/>
          <w:color w:val="000000"/>
          <w:sz w:val="24"/>
          <w:szCs w:val="24"/>
          <w:lang w:val="ru-RU"/>
        </w:rPr>
        <w:t>78</w:t>
      </w:r>
      <w:r w:rsidRPr="00706D66">
        <w:rPr>
          <w:sz w:val="24"/>
          <w:szCs w:val="24"/>
          <w:lang w:val="ru-RU"/>
        </w:rPr>
        <w:br/>
      </w:r>
    </w:p>
    <w:p w:rsidR="00677238" w:rsidRPr="00677238" w:rsidRDefault="00677238" w:rsidP="00677238">
      <w:pPr>
        <w:rPr>
          <w:sz w:val="24"/>
          <w:szCs w:val="24"/>
          <w:lang w:val="ru-RU"/>
        </w:rPr>
      </w:pPr>
    </w:p>
    <w:p w:rsidR="00677238" w:rsidRPr="00677238" w:rsidRDefault="00677238" w:rsidP="00677238">
      <w:pPr>
        <w:rPr>
          <w:sz w:val="24"/>
          <w:szCs w:val="24"/>
          <w:lang w:val="ru-RU"/>
        </w:rPr>
      </w:pPr>
    </w:p>
    <w:p w:rsidR="00677238" w:rsidRPr="00677238" w:rsidRDefault="00677238" w:rsidP="00677238">
      <w:pPr>
        <w:rPr>
          <w:sz w:val="24"/>
          <w:szCs w:val="24"/>
          <w:lang w:val="ru-RU"/>
        </w:rPr>
      </w:pPr>
    </w:p>
    <w:p w:rsidR="00E1186C" w:rsidRPr="00677238" w:rsidRDefault="00E1186C" w:rsidP="00677238">
      <w:pPr>
        <w:rPr>
          <w:sz w:val="24"/>
          <w:szCs w:val="24"/>
          <w:lang w:val="ru-RU"/>
        </w:rPr>
        <w:sectPr w:rsidR="00E1186C" w:rsidRPr="00677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86C" w:rsidRPr="00677238" w:rsidRDefault="00E1186C" w:rsidP="00677238">
      <w:pPr>
        <w:spacing w:after="0"/>
        <w:rPr>
          <w:sz w:val="24"/>
          <w:szCs w:val="24"/>
          <w:lang w:val="ru-RU"/>
        </w:rPr>
        <w:sectPr w:rsidR="00E1186C" w:rsidRPr="0067723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8285321"/>
      <w:bookmarkEnd w:id="5"/>
    </w:p>
    <w:p w:rsidR="00E1186C" w:rsidRPr="00706D66" w:rsidRDefault="00E1186C">
      <w:pPr>
        <w:rPr>
          <w:sz w:val="24"/>
          <w:szCs w:val="24"/>
          <w:lang w:val="ru-RU"/>
        </w:rPr>
        <w:sectPr w:rsidR="00E1186C" w:rsidRPr="00706D66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18285320"/>
      <w:bookmarkEnd w:id="6"/>
    </w:p>
    <w:bookmarkEnd w:id="7"/>
    <w:p w:rsidR="00C763F8" w:rsidRPr="00706D66" w:rsidRDefault="00C763F8" w:rsidP="006D2568">
      <w:pPr>
        <w:rPr>
          <w:sz w:val="24"/>
          <w:szCs w:val="24"/>
          <w:lang w:val="ru-RU"/>
        </w:rPr>
      </w:pPr>
    </w:p>
    <w:sectPr w:rsidR="00C763F8" w:rsidRPr="00706D6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6F" w:rsidRDefault="0070416F" w:rsidP="0077227D">
      <w:pPr>
        <w:spacing w:after="0" w:line="240" w:lineRule="auto"/>
      </w:pPr>
      <w:r>
        <w:separator/>
      </w:r>
    </w:p>
  </w:endnote>
  <w:endnote w:type="continuationSeparator" w:id="0">
    <w:p w:rsidR="0070416F" w:rsidRDefault="0070416F" w:rsidP="0077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536215"/>
      <w:docPartObj>
        <w:docPartGallery w:val="Page Numbers (Bottom of Page)"/>
        <w:docPartUnique/>
      </w:docPartObj>
    </w:sdtPr>
    <w:sdtEndPr/>
    <w:sdtContent>
      <w:p w:rsidR="00677238" w:rsidRDefault="0067723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BCB" w:rsidRPr="00E26BCB">
          <w:rPr>
            <w:noProof/>
            <w:lang w:val="ru-RU"/>
          </w:rPr>
          <w:t>67</w:t>
        </w:r>
        <w:r>
          <w:fldChar w:fldCharType="end"/>
        </w:r>
      </w:p>
    </w:sdtContent>
  </w:sdt>
  <w:p w:rsidR="00677238" w:rsidRDefault="006772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6F" w:rsidRDefault="0070416F" w:rsidP="0077227D">
      <w:pPr>
        <w:spacing w:after="0" w:line="240" w:lineRule="auto"/>
      </w:pPr>
      <w:r>
        <w:separator/>
      </w:r>
    </w:p>
  </w:footnote>
  <w:footnote w:type="continuationSeparator" w:id="0">
    <w:p w:rsidR="0070416F" w:rsidRDefault="0070416F" w:rsidP="00772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186C"/>
    <w:rsid w:val="000552BD"/>
    <w:rsid w:val="000B4F06"/>
    <w:rsid w:val="00677238"/>
    <w:rsid w:val="006D2568"/>
    <w:rsid w:val="0070416F"/>
    <w:rsid w:val="00706B49"/>
    <w:rsid w:val="00706D66"/>
    <w:rsid w:val="0077227D"/>
    <w:rsid w:val="008519A3"/>
    <w:rsid w:val="008A762B"/>
    <w:rsid w:val="00C763F8"/>
    <w:rsid w:val="00E1186C"/>
    <w:rsid w:val="00E26BCB"/>
    <w:rsid w:val="00E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7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227D"/>
  </w:style>
  <w:style w:type="paragraph" w:styleId="af0">
    <w:name w:val="Balloon Text"/>
    <w:basedOn w:val="a"/>
    <w:link w:val="af1"/>
    <w:uiPriority w:val="99"/>
    <w:semiHidden/>
    <w:unhideWhenUsed/>
    <w:rsid w:val="00E2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03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1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59f6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7922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7f419b78" TargetMode="External"/><Relationship Id="rId101" Type="http://schemas.openxmlformats.org/officeDocument/2006/relationships/hyperlink" Target="https://m.edsoo.ru/7f419b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7f4159f6" TargetMode="External"/><Relationship Id="rId92" Type="http://schemas.openxmlformats.org/officeDocument/2006/relationships/hyperlink" Target="https://m.edsoo.ru/7f419b7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7922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67</Pages>
  <Words>18948</Words>
  <Characters>108009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Viktoriy</cp:lastModifiedBy>
  <cp:revision>8</cp:revision>
  <dcterms:created xsi:type="dcterms:W3CDTF">2023-09-27T16:45:00Z</dcterms:created>
  <dcterms:modified xsi:type="dcterms:W3CDTF">2023-10-01T21:19:00Z</dcterms:modified>
</cp:coreProperties>
</file>